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C7" w:rsidRPr="00D370C7" w:rsidRDefault="00D370C7" w:rsidP="00D370C7">
      <w:pPr>
        <w:spacing w:after="0" w:line="100" w:lineRule="atLeas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БЛОК 1</w:t>
      </w:r>
    </w:p>
    <w:p w:rsidR="00D370C7" w:rsidRPr="00D370C7" w:rsidRDefault="00D370C7" w:rsidP="00D370C7">
      <w:pPr>
        <w:spacing w:after="0" w:line="1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Вторичные сети ВСС</w:t>
      </w:r>
    </w:p>
    <w:p w:rsidR="00D370C7" w:rsidRPr="00D370C7" w:rsidRDefault="00D370C7" w:rsidP="00D370C7">
      <w:pPr>
        <w:spacing w:after="0" w:line="1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Вид электросвязи, обеспечивающий передачу и прием речевых сообщений: 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звуковое вешание;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2) телефонная связь;</w:t>
      </w:r>
      <w:bookmarkStart w:id="0" w:name="_GoBack"/>
      <w:bookmarkEnd w:id="0"/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факсимильная связь;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телеграфная связь.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Вид электросвязи, обеспечивающий передачу неподвижных изображений: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1) факсимильная связь;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телефонная связь;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телеграфная связь;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телевизионное вещание.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Сетью передачи индивидуальных сообщений является сеть: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телевизионного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звукового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3) факсимильная;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передачи газетных полос.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Сетью массовых сообщений является сеть: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телефонная;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телеграфная;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3) звукового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факсимильная.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Для организации телефонной связи используется: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1) канал тональной частоты;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первичный групповой тракт;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вторичный групповой тракт;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третичный групповой тракт.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Спектр канала тональной частоты: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30 – 15000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2) 300 – 3400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100 – 6300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50 Гц – 6 МГц.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Для организации звукового вещания I класса используется частотный: диапазон-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100 – 6300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30 – 15000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lastRenderedPageBreak/>
        <w:t>3) 50 – 10000 Гц;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300 – 3400 Гц.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Вид электросвязи, обеспечивающий передачу буквенно-цифровых текстов: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1) телеграфная;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факсимильная;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передачи газетных полос;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телефонная.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Сетью передачи индивидуальных сообщений является сеть: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1) звукового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телевизионного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передачи газетных полос;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4) телефонная.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</w:pPr>
      <w:r w:rsidRPr="00D370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Сетью передачи массовых сообщений является сеть: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00FF00"/>
        </w:rPr>
        <w:t>1) телевизионного вещания;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2) факсимильная;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3) передачи данных;</w:t>
      </w:r>
    </w:p>
    <w:p w:rsidR="00D370C7" w:rsidRPr="00D370C7" w:rsidRDefault="00D370C7" w:rsidP="00D370C7">
      <w:pPr>
        <w:spacing w:after="0" w:line="10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70C7">
        <w:rPr>
          <w:rFonts w:ascii="Times New Roman" w:hAnsi="Times New Roman" w:cs="Times New Roman"/>
          <w:color w:val="000000" w:themeColor="text1"/>
          <w:sz w:val="28"/>
          <w:szCs w:val="28"/>
        </w:rPr>
        <w:t>4) телефонная.</w:t>
      </w:r>
    </w:p>
    <w:p w:rsidR="00157B64" w:rsidRPr="00D370C7" w:rsidRDefault="00157B64">
      <w:pPr>
        <w:rPr>
          <w:color w:val="000000" w:themeColor="text1"/>
        </w:rPr>
      </w:pPr>
    </w:p>
    <w:sectPr w:rsidR="00157B64" w:rsidRPr="00D3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C7"/>
    <w:rsid w:val="00157B64"/>
    <w:rsid w:val="00D3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A33C9-165D-4B00-8589-A2B3DC3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C7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аслима</dc:creator>
  <cp:keywords/>
  <dc:description/>
  <cp:lastModifiedBy>аслима</cp:lastModifiedBy>
  <cp:revision>1</cp:revision>
  <dcterms:created xsi:type="dcterms:W3CDTF">2022-03-15T16:02:00Z</dcterms:created>
  <dcterms:modified xsi:type="dcterms:W3CDTF">2022-03-15T16:04:00Z</dcterms:modified>
</cp:coreProperties>
</file>